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AD65" w14:textId="1624F8AE" w:rsidR="002F4D2A" w:rsidRDefault="009E6231" w:rsidP="009E6231">
      <w:pPr>
        <w:pStyle w:val="Heading1"/>
        <w:rPr>
          <w:b w:val="0"/>
          <w:bCs w:val="0"/>
          <w:color w:val="000000" w:themeColor="text1"/>
          <w:lang w:val="en-US"/>
        </w:rPr>
      </w:pPr>
      <w:r>
        <w:rPr>
          <w:b w:val="0"/>
          <w:bCs w:val="0"/>
          <w:color w:val="000000" w:themeColor="text1"/>
          <w:lang w:val="en-US"/>
        </w:rPr>
        <w:t>S</w:t>
      </w:r>
      <w:r w:rsidRPr="009E6231">
        <w:rPr>
          <w:b w:val="0"/>
          <w:bCs w:val="0"/>
          <w:color w:val="000000" w:themeColor="text1"/>
          <w:lang w:val="en-US"/>
        </w:rPr>
        <w:t xml:space="preserve">upport or object to a premises </w:t>
      </w:r>
      <w:proofErr w:type="spellStart"/>
      <w:r w:rsidRPr="009E6231">
        <w:rPr>
          <w:b w:val="0"/>
          <w:bCs w:val="0"/>
          <w:color w:val="000000" w:themeColor="text1"/>
          <w:lang w:val="en-US"/>
        </w:rPr>
        <w:t>licence</w:t>
      </w:r>
      <w:proofErr w:type="spellEnd"/>
      <w:r w:rsidRPr="009E6231">
        <w:rPr>
          <w:b w:val="0"/>
          <w:bCs w:val="0"/>
          <w:color w:val="000000" w:themeColor="text1"/>
          <w:lang w:val="en-US"/>
        </w:rPr>
        <w:t xml:space="preserve"> application</w:t>
      </w:r>
    </w:p>
    <w:p w14:paraId="5A212EAD" w14:textId="460886CD" w:rsidR="009E6231" w:rsidRDefault="009E6231" w:rsidP="009E6231">
      <w:pPr>
        <w:rPr>
          <w:lang w:val="en-US"/>
        </w:rPr>
      </w:pPr>
    </w:p>
    <w:p w14:paraId="54C6223A" w14:textId="77777777" w:rsidR="009E6231" w:rsidRPr="009E6231" w:rsidRDefault="009E6231" w:rsidP="009E6231">
      <w:pPr>
        <w:rPr>
          <w:lang w:val="en-US"/>
        </w:rPr>
      </w:pPr>
      <w:r w:rsidRPr="009E6231">
        <w:rPr>
          <w:lang w:val="en-US"/>
        </w:rPr>
        <w:t>An application for the grant or variation of a premises license will be notified to residents by displaying it on the premises and in the local press. Comments in support or objections must be made within 28 days of the date given in the public notice.</w:t>
      </w:r>
    </w:p>
    <w:p w14:paraId="501BF398" w14:textId="77777777" w:rsidR="009E6231" w:rsidRPr="009E6231" w:rsidRDefault="009E6231" w:rsidP="009E6231">
      <w:pPr>
        <w:rPr>
          <w:lang w:val="en-US"/>
        </w:rPr>
      </w:pPr>
    </w:p>
    <w:p w14:paraId="5B5CF6F8" w14:textId="5D3FD5B0" w:rsidR="009E6231" w:rsidRPr="009E6231" w:rsidRDefault="009E6231" w:rsidP="009E6231">
      <w:pPr>
        <w:rPr>
          <w:lang w:val="en-US"/>
        </w:rPr>
      </w:pPr>
      <w:hyperlink r:id="rId4" w:history="1">
        <w:r w:rsidRPr="009E6231">
          <w:rPr>
            <w:rStyle w:val="Hyperlink"/>
            <w:lang w:val="en-US"/>
          </w:rPr>
          <w:t>Fill in this form to comment</w:t>
        </w:r>
      </w:hyperlink>
      <w:r>
        <w:rPr>
          <w:lang w:val="en-US"/>
        </w:rPr>
        <w:t>.</w:t>
      </w:r>
    </w:p>
    <w:p w14:paraId="187B5F63" w14:textId="77777777" w:rsidR="009E6231" w:rsidRPr="009E6231" w:rsidRDefault="009E6231" w:rsidP="009E6231">
      <w:pPr>
        <w:rPr>
          <w:lang w:val="en-US"/>
        </w:rPr>
      </w:pPr>
    </w:p>
    <w:p w14:paraId="500723E4" w14:textId="77777777" w:rsidR="009E6231" w:rsidRPr="009E6231" w:rsidRDefault="009E6231" w:rsidP="009E6231">
      <w:pPr>
        <w:rPr>
          <w:lang w:val="en-US"/>
        </w:rPr>
      </w:pPr>
      <w:r w:rsidRPr="009E6231">
        <w:rPr>
          <w:lang w:val="en-US"/>
        </w:rPr>
        <w:t>If you have made valid comments of support or objection you will be expected to attend a meeting of the council's licensing subcommittee and any subsequent appeal proceeding. If you do not attend, the subcommittee will still consider your comments, but they may not carry the same weight as if you had attended if, for example, the contents are disputed or challenged.</w:t>
      </w:r>
    </w:p>
    <w:p w14:paraId="3CF8D43E" w14:textId="77777777" w:rsidR="009E6231" w:rsidRPr="009E6231" w:rsidRDefault="009E6231" w:rsidP="009E6231">
      <w:pPr>
        <w:rPr>
          <w:lang w:val="en-US"/>
        </w:rPr>
      </w:pPr>
    </w:p>
    <w:p w14:paraId="30F33660" w14:textId="77777777" w:rsidR="009E6231" w:rsidRPr="009E6231" w:rsidRDefault="009E6231" w:rsidP="009E6231">
      <w:pPr>
        <w:rPr>
          <w:lang w:val="en-US"/>
        </w:rPr>
      </w:pPr>
      <w:r w:rsidRPr="009E6231">
        <w:rPr>
          <w:lang w:val="en-US"/>
        </w:rPr>
        <w:t>Your comments will be published in the report to the licensing sub-committee, which is publicly available and displayed on the committee pages. Details of the sub-committee's decision following a hearing will also be published on this site.</w:t>
      </w:r>
    </w:p>
    <w:p w14:paraId="7D79D145" w14:textId="77777777" w:rsidR="009E6231" w:rsidRPr="009E6231" w:rsidRDefault="009E6231" w:rsidP="009E6231">
      <w:pPr>
        <w:rPr>
          <w:lang w:val="en-US"/>
        </w:rPr>
      </w:pPr>
    </w:p>
    <w:p w14:paraId="50284C26" w14:textId="455E4073" w:rsidR="009E6231" w:rsidRPr="009E6231" w:rsidRDefault="009E6231" w:rsidP="009E6231">
      <w:pPr>
        <w:rPr>
          <w:lang w:val="en-US"/>
        </w:rPr>
      </w:pPr>
      <w:r w:rsidRPr="009E6231">
        <w:rPr>
          <w:lang w:val="en-US"/>
        </w:rPr>
        <w:t xml:space="preserve">We reserve the right not to publish or </w:t>
      </w:r>
      <w:proofErr w:type="gramStart"/>
      <w:r w:rsidRPr="009E6231">
        <w:rPr>
          <w:lang w:val="en-US"/>
        </w:rPr>
        <w:t>take into account</w:t>
      </w:r>
      <w:proofErr w:type="gramEnd"/>
      <w:r w:rsidRPr="009E6231">
        <w:rPr>
          <w:lang w:val="en-US"/>
        </w:rPr>
        <w:t xml:space="preserve"> any letters of representation which we believe are defamatory, offensive or racist.</w:t>
      </w:r>
    </w:p>
    <w:p w14:paraId="001A0CFB" w14:textId="0270B37B" w:rsidR="009E6231" w:rsidRDefault="009E6231" w:rsidP="009E6231">
      <w:pPr>
        <w:rPr>
          <w:lang w:val="en-US"/>
        </w:rPr>
      </w:pPr>
    </w:p>
    <w:p w14:paraId="38A2354D" w14:textId="41E394FE" w:rsidR="009E6231" w:rsidRDefault="009E6231" w:rsidP="009E6231">
      <w:pPr>
        <w:rPr>
          <w:lang w:val="en-US"/>
        </w:rPr>
      </w:pPr>
    </w:p>
    <w:p w14:paraId="52D79982" w14:textId="77777777" w:rsidR="009E6231" w:rsidRPr="009E6231" w:rsidRDefault="009E6231" w:rsidP="009E6231">
      <w:pPr>
        <w:rPr>
          <w:lang w:val="en-US"/>
        </w:rPr>
      </w:pPr>
    </w:p>
    <w:sectPr w:rsidR="009E6231" w:rsidRPr="009E62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231"/>
    <w:rsid w:val="0013439E"/>
    <w:rsid w:val="002A556B"/>
    <w:rsid w:val="002F4D2A"/>
    <w:rsid w:val="0053489E"/>
    <w:rsid w:val="0098503C"/>
    <w:rsid w:val="009E6231"/>
    <w:rsid w:val="00B33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0726"/>
  <w15:chartTrackingRefBased/>
  <w15:docId w15:val="{8C486B52-B552-4E44-85CF-D0365462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39E"/>
  </w:style>
  <w:style w:type="paragraph" w:styleId="Heading1">
    <w:name w:val="heading 1"/>
    <w:basedOn w:val="Normal"/>
    <w:next w:val="Normal"/>
    <w:link w:val="Heading1Char"/>
    <w:uiPriority w:val="9"/>
    <w:qFormat/>
    <w:rsid w:val="0013439E"/>
    <w:pPr>
      <w:keepNext/>
      <w:keepLines/>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439E"/>
    <w:pPr>
      <w:keepNext/>
      <w:keepLines/>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3439E"/>
    <w:pPr>
      <w:keepNext/>
      <w:keepLines/>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13439E"/>
    <w:pPr>
      <w:keepNext/>
      <w:keepLines/>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3439E"/>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13439E"/>
    <w:pPr>
      <w:keepNext/>
      <w:keepLines/>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13439E"/>
    <w:pPr>
      <w:keepNext/>
      <w:keepLines/>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13439E"/>
    <w:pPr>
      <w:keepNext/>
      <w:keepLines/>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13439E"/>
    <w:pPr>
      <w:keepNext/>
      <w:keepLines/>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39E"/>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439E"/>
    <w:rPr>
      <w:rFonts w:eastAsiaTheme="majorEastAsia" w:cstheme="majorBidi"/>
      <w:b/>
      <w:bCs/>
      <w:color w:val="4F81BD" w:themeColor="accent1"/>
      <w:sz w:val="26"/>
      <w:szCs w:val="26"/>
    </w:rPr>
  </w:style>
  <w:style w:type="paragraph" w:styleId="Title">
    <w:name w:val="Title"/>
    <w:basedOn w:val="Normal"/>
    <w:next w:val="Normal"/>
    <w:link w:val="TitleChar"/>
    <w:uiPriority w:val="10"/>
    <w:qFormat/>
    <w:rsid w:val="002F4D2A"/>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4D2A"/>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F4D2A"/>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2F4D2A"/>
    <w:rPr>
      <w:rFonts w:eastAsiaTheme="majorEastAsia" w:cstheme="majorBidi"/>
      <w:i/>
      <w:iCs/>
      <w:color w:val="4F81BD" w:themeColor="accent1"/>
      <w:spacing w:val="15"/>
      <w:szCs w:val="24"/>
    </w:rPr>
  </w:style>
  <w:style w:type="character" w:styleId="SubtleEmphasis">
    <w:name w:val="Subtle Emphasis"/>
    <w:basedOn w:val="DefaultParagraphFont"/>
    <w:uiPriority w:val="19"/>
    <w:qFormat/>
    <w:rsid w:val="002F4D2A"/>
    <w:rPr>
      <w:rFonts w:ascii="Arial" w:hAnsi="Arial"/>
      <w:i/>
      <w:iCs/>
      <w:color w:val="808080" w:themeColor="text1" w:themeTint="7F"/>
    </w:rPr>
  </w:style>
  <w:style w:type="character" w:styleId="Emphasis">
    <w:name w:val="Emphasis"/>
    <w:basedOn w:val="DefaultParagraphFont"/>
    <w:uiPriority w:val="20"/>
    <w:qFormat/>
    <w:rsid w:val="002F4D2A"/>
    <w:rPr>
      <w:rFonts w:ascii="Arial" w:hAnsi="Arial"/>
      <w:i/>
      <w:iCs/>
    </w:rPr>
  </w:style>
  <w:style w:type="character" w:styleId="IntenseEmphasis">
    <w:name w:val="Intense Emphasis"/>
    <w:basedOn w:val="DefaultParagraphFont"/>
    <w:uiPriority w:val="21"/>
    <w:qFormat/>
    <w:rsid w:val="002F4D2A"/>
    <w:rPr>
      <w:rFonts w:ascii="Arial" w:hAnsi="Arial"/>
      <w:b/>
      <w:bCs/>
      <w:i/>
      <w:iCs/>
      <w:color w:val="4F81BD" w:themeColor="accent1"/>
    </w:rPr>
  </w:style>
  <w:style w:type="character" w:styleId="Strong">
    <w:name w:val="Strong"/>
    <w:basedOn w:val="DefaultParagraphFont"/>
    <w:uiPriority w:val="22"/>
    <w:qFormat/>
    <w:rsid w:val="002F4D2A"/>
    <w:rPr>
      <w:rFonts w:ascii="Arial" w:hAnsi="Arial"/>
      <w:b/>
      <w:bCs/>
    </w:rPr>
  </w:style>
  <w:style w:type="paragraph" w:styleId="Quote">
    <w:name w:val="Quote"/>
    <w:basedOn w:val="Normal"/>
    <w:next w:val="Normal"/>
    <w:link w:val="QuoteChar"/>
    <w:uiPriority w:val="29"/>
    <w:qFormat/>
    <w:rsid w:val="002F4D2A"/>
    <w:rPr>
      <w:i/>
      <w:iCs/>
      <w:color w:val="000000" w:themeColor="text1"/>
    </w:rPr>
  </w:style>
  <w:style w:type="character" w:customStyle="1" w:styleId="QuoteChar">
    <w:name w:val="Quote Char"/>
    <w:basedOn w:val="DefaultParagraphFont"/>
    <w:link w:val="Quote"/>
    <w:uiPriority w:val="29"/>
    <w:rsid w:val="002F4D2A"/>
    <w:rPr>
      <w:i/>
      <w:iCs/>
      <w:color w:val="000000" w:themeColor="text1"/>
    </w:rPr>
  </w:style>
  <w:style w:type="character" w:styleId="SubtleReference">
    <w:name w:val="Subtle Reference"/>
    <w:basedOn w:val="DefaultParagraphFont"/>
    <w:uiPriority w:val="31"/>
    <w:qFormat/>
    <w:rsid w:val="002F4D2A"/>
    <w:rPr>
      <w:rFonts w:ascii="Arial" w:hAnsi="Arial"/>
      <w:smallCaps/>
      <w:color w:val="C0504D" w:themeColor="accent2"/>
      <w:u w:val="single"/>
    </w:rPr>
  </w:style>
  <w:style w:type="character" w:styleId="IntenseReference">
    <w:name w:val="Intense Reference"/>
    <w:basedOn w:val="DefaultParagraphFont"/>
    <w:uiPriority w:val="32"/>
    <w:qFormat/>
    <w:rsid w:val="002F4D2A"/>
    <w:rPr>
      <w:rFonts w:ascii="Arial" w:hAnsi="Arial"/>
      <w:b/>
      <w:bCs/>
      <w:smallCaps/>
      <w:color w:val="C0504D" w:themeColor="accent2"/>
      <w:spacing w:val="5"/>
      <w:u w:val="single"/>
    </w:rPr>
  </w:style>
  <w:style w:type="character" w:styleId="BookTitle">
    <w:name w:val="Book Title"/>
    <w:basedOn w:val="DefaultParagraphFont"/>
    <w:uiPriority w:val="33"/>
    <w:qFormat/>
    <w:rsid w:val="002F4D2A"/>
    <w:rPr>
      <w:rFonts w:ascii="Arial" w:hAnsi="Arial"/>
      <w:b/>
      <w:bCs/>
      <w:smallCaps/>
      <w:spacing w:val="5"/>
    </w:rPr>
  </w:style>
  <w:style w:type="paragraph" w:styleId="ListParagraph">
    <w:name w:val="List Paragraph"/>
    <w:basedOn w:val="Normal"/>
    <w:uiPriority w:val="34"/>
    <w:qFormat/>
    <w:rsid w:val="002F4D2A"/>
    <w:pPr>
      <w:ind w:left="720"/>
      <w:contextualSpacing/>
    </w:pPr>
  </w:style>
  <w:style w:type="paragraph" w:styleId="NoSpacing">
    <w:name w:val="No Spacing"/>
    <w:uiPriority w:val="1"/>
    <w:qFormat/>
    <w:rsid w:val="0013439E"/>
  </w:style>
  <w:style w:type="character" w:customStyle="1" w:styleId="Heading3Char">
    <w:name w:val="Heading 3 Char"/>
    <w:basedOn w:val="DefaultParagraphFont"/>
    <w:link w:val="Heading3"/>
    <w:uiPriority w:val="9"/>
    <w:rsid w:val="0013439E"/>
    <w:rPr>
      <w:rFonts w:eastAsiaTheme="majorEastAsia" w:cstheme="majorBidi"/>
      <w:b/>
      <w:bCs/>
      <w:color w:val="4F81BD" w:themeColor="accent1"/>
    </w:rPr>
  </w:style>
  <w:style w:type="character" w:customStyle="1" w:styleId="Heading4Char">
    <w:name w:val="Heading 4 Char"/>
    <w:basedOn w:val="DefaultParagraphFont"/>
    <w:link w:val="Heading4"/>
    <w:uiPriority w:val="9"/>
    <w:rsid w:val="0013439E"/>
    <w:rPr>
      <w:rFonts w:eastAsiaTheme="majorEastAsia" w:cstheme="majorBidi"/>
      <w:b/>
      <w:bCs/>
      <w:i/>
      <w:iCs/>
      <w:color w:val="4F81BD" w:themeColor="accent1"/>
    </w:rPr>
  </w:style>
  <w:style w:type="character" w:customStyle="1" w:styleId="Heading5Char">
    <w:name w:val="Heading 5 Char"/>
    <w:basedOn w:val="DefaultParagraphFont"/>
    <w:link w:val="Heading5"/>
    <w:uiPriority w:val="9"/>
    <w:rsid w:val="0013439E"/>
    <w:rPr>
      <w:rFonts w:eastAsiaTheme="majorEastAsia" w:cstheme="majorBidi"/>
      <w:color w:val="243F60" w:themeColor="accent1" w:themeShade="7F"/>
    </w:rPr>
  </w:style>
  <w:style w:type="character" w:customStyle="1" w:styleId="Heading6Char">
    <w:name w:val="Heading 6 Char"/>
    <w:basedOn w:val="DefaultParagraphFont"/>
    <w:link w:val="Heading6"/>
    <w:uiPriority w:val="9"/>
    <w:rsid w:val="0013439E"/>
    <w:rPr>
      <w:rFonts w:eastAsiaTheme="majorEastAsia" w:cstheme="majorBidi"/>
      <w:i/>
      <w:iCs/>
      <w:color w:val="243F60" w:themeColor="accent1" w:themeShade="7F"/>
    </w:rPr>
  </w:style>
  <w:style w:type="character" w:customStyle="1" w:styleId="Heading7Char">
    <w:name w:val="Heading 7 Char"/>
    <w:basedOn w:val="DefaultParagraphFont"/>
    <w:link w:val="Heading7"/>
    <w:uiPriority w:val="9"/>
    <w:rsid w:val="0013439E"/>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13439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rsid w:val="0013439E"/>
    <w:rPr>
      <w:rFonts w:eastAsiaTheme="majorEastAsia" w:cstheme="majorBidi"/>
      <w:i/>
      <w:iCs/>
      <w:color w:val="404040" w:themeColor="text1" w:themeTint="BF"/>
      <w:sz w:val="20"/>
      <w:szCs w:val="20"/>
    </w:rPr>
  </w:style>
  <w:style w:type="character" w:styleId="Hyperlink">
    <w:name w:val="Hyperlink"/>
    <w:basedOn w:val="DefaultParagraphFont"/>
    <w:uiPriority w:val="99"/>
    <w:unhideWhenUsed/>
    <w:rsid w:val="009E6231"/>
    <w:rPr>
      <w:color w:val="0000FF" w:themeColor="hyperlink"/>
      <w:u w:val="single"/>
    </w:rPr>
  </w:style>
  <w:style w:type="character" w:styleId="UnresolvedMention">
    <w:name w:val="Unresolved Mention"/>
    <w:basedOn w:val="DefaultParagraphFont"/>
    <w:uiPriority w:val="99"/>
    <w:semiHidden/>
    <w:unhideWhenUsed/>
    <w:rsid w:val="009E6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27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orwich.gov.uk/representation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Speck, Sue</dc:creator>
  <cp:keywords/>
  <dc:description/>
  <cp:lastModifiedBy>Speck, Sue</cp:lastModifiedBy>
  <cp:revision>1</cp:revision>
  <dcterms:created xsi:type="dcterms:W3CDTF">2023-05-17T10:35:00Z</dcterms:created>
  <dcterms:modified xsi:type="dcterms:W3CDTF">2023-05-17T10:44:00Z</dcterms:modified>
</cp:coreProperties>
</file>